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31" w:rsidRPr="004A4A31" w:rsidRDefault="004A4A31" w:rsidP="004A4A31">
      <w:pPr>
        <w:jc w:val="center"/>
        <w:rPr>
          <w:b/>
          <w:u w:val="single"/>
        </w:rPr>
      </w:pPr>
      <w:r w:rsidRPr="004A4A31">
        <w:rPr>
          <w:rFonts w:cs="Times New Roman"/>
          <w:b/>
          <w:u w:val="single"/>
        </w:rPr>
        <w:t>Трактор гусеничный «БЕЛАРУС» 1502 и его модификации</w:t>
      </w:r>
    </w:p>
    <w:p w:rsidR="004A4A31" w:rsidRPr="00AE4121" w:rsidRDefault="004A4A31" w:rsidP="004A4A31">
      <w:pPr>
        <w:tabs>
          <w:tab w:val="left" w:pos="10490"/>
        </w:tabs>
        <w:spacing w:after="120"/>
        <w:ind w:firstLine="709"/>
        <w:rPr>
          <w:rFonts w:cs="Times New Roman"/>
        </w:rPr>
      </w:pPr>
      <w:proofErr w:type="gramStart"/>
      <w:r>
        <w:rPr>
          <w:rFonts w:cs="Times New Roman"/>
        </w:rPr>
        <w:t xml:space="preserve">Трактор гусеничный «БЕЛАРУС» 1502 с двигателем мощностью 158 л.с. предназначен </w:t>
      </w:r>
      <w:r w:rsidRPr="00AE4121">
        <w:rPr>
          <w:rFonts w:cs="Times New Roman"/>
        </w:rPr>
        <w:t xml:space="preserve">для  выполнения  промышленных  и  мелиоративных работ в агрегате с навесными, полунавесными и  прицепными орудиями. </w:t>
      </w:r>
      <w:proofErr w:type="gramEnd"/>
    </w:p>
    <w:p w:rsidR="004A4A31" w:rsidRPr="00AE4121" w:rsidRDefault="004A4A31" w:rsidP="004A4A31">
      <w:pPr>
        <w:spacing w:after="120"/>
        <w:ind w:firstLine="709"/>
        <w:rPr>
          <w:rFonts w:cs="Times New Roman"/>
        </w:rPr>
      </w:pPr>
      <w:r w:rsidRPr="00AE4121">
        <w:rPr>
          <w:rFonts w:cs="Times New Roman"/>
        </w:rPr>
        <w:t>Трактор   предназначен  для  работы  в  агрегате  с  бульдозерным  оборудованием  по разработке  грунтов  I-II  категорий  на  строительстве  дорожных,  промышленных, гидротехнических и дру</w:t>
      </w:r>
      <w:r>
        <w:rPr>
          <w:rFonts w:cs="Times New Roman"/>
        </w:rPr>
        <w:t>гих объектов,</w:t>
      </w:r>
      <w:r w:rsidRPr="00AE4121">
        <w:rPr>
          <w:rFonts w:cs="Times New Roman"/>
        </w:rPr>
        <w:t xml:space="preserve">  на  слабых  и  влажных  грунтах  в  агрегате  с мелиоративными,  сельскохозяйственными  и  другими  машинами  и  орудиями.  В агрегате с бульдозерным оборудованием трактор предназначен для перемещения насыпных  материалов,  засыпания  траншей,  разработки  легких  грунтов, проведения планировочных и других работ. </w:t>
      </w:r>
    </w:p>
    <w:p w:rsidR="004A4A31" w:rsidRPr="00AE4121" w:rsidRDefault="004A4A31" w:rsidP="004A4A31">
      <w:pPr>
        <w:spacing w:after="120"/>
        <w:ind w:firstLine="709"/>
        <w:rPr>
          <w:rFonts w:cs="Times New Roman"/>
        </w:rPr>
      </w:pPr>
      <w:r w:rsidRPr="00AE4121">
        <w:rPr>
          <w:rFonts w:cs="Times New Roman"/>
        </w:rPr>
        <w:t>Трактор  работоспособен  в  любое  время  года  в  условиях  равнинной  и пересеченной  местности,  а  также  в  условиях  ограниченной  видимости  (темное время суток, дождь и т.п.).</w:t>
      </w:r>
    </w:p>
    <w:p w:rsidR="004A4A31" w:rsidRDefault="004A4A31" w:rsidP="004A4A31"/>
    <w:tbl>
      <w:tblPr>
        <w:tblW w:w="5254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15"/>
        <w:gridCol w:w="7742"/>
      </w:tblGrid>
      <w:tr w:rsidR="004A4A31" w:rsidRPr="00586D09" w:rsidTr="004A4A31">
        <w:trPr>
          <w:trHeight w:val="3867"/>
        </w:trPr>
        <w:tc>
          <w:tcPr>
            <w:tcW w:w="1151" w:type="pct"/>
            <w:vAlign w:val="center"/>
          </w:tcPr>
          <w:p w:rsidR="004A4A31" w:rsidRPr="004A4A31" w:rsidRDefault="004A4A31" w:rsidP="004A4A31">
            <w:pPr>
              <w:jc w:val="center"/>
              <w:rPr>
                <w:szCs w:val="28"/>
              </w:rPr>
            </w:pPr>
            <w:r w:rsidRPr="00B124CD">
              <w:rPr>
                <w:sz w:val="24"/>
                <w:szCs w:val="28"/>
              </w:rPr>
              <w:t>Гусеничный трактор «БЕЛАРУС» 1502 в комплекте с поворотным отвалом и задним навесным устройством</w:t>
            </w:r>
          </w:p>
        </w:tc>
        <w:tc>
          <w:tcPr>
            <w:tcW w:w="3849" w:type="pct"/>
            <w:vMerge w:val="restart"/>
            <w:vAlign w:val="center"/>
          </w:tcPr>
          <w:p w:rsidR="004A4A31" w:rsidRPr="00586D09" w:rsidRDefault="004A4A31" w:rsidP="009D6152">
            <w:pPr>
              <w:jc w:val="center"/>
              <w:rPr>
                <w:rFonts w:ascii="Calibri" w:hAnsi="Calibri"/>
                <w:noProof/>
                <w:szCs w:val="28"/>
              </w:rPr>
            </w:pPr>
            <w:r>
              <w:rPr>
                <w:rFonts w:ascii="Calibri" w:hAnsi="Calibri"/>
                <w:noProof/>
                <w:szCs w:val="28"/>
              </w:rPr>
              <w:drawing>
                <wp:inline distT="0" distB="0" distL="0" distR="0">
                  <wp:extent cx="4296833" cy="2762250"/>
                  <wp:effectExtent l="19050" t="0" r="8467" b="0"/>
                  <wp:docPr id="7" name="Рисунок 3" descr="1502-01 (мал) бе окон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02-01 (мал) бе окон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6833" cy="276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4A31" w:rsidRPr="00586D09" w:rsidRDefault="00E7595F" w:rsidP="009D6152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>
                  <wp:extent cx="4772025" cy="3581400"/>
                  <wp:effectExtent l="19050" t="0" r="9525" b="0"/>
                  <wp:docPr id="3" name="Рисунок 2" descr="D:\1. ПАПКА ДЛЯ ВРЕМЕННОГО ХРАНЕНИЯ ИНФОРМАЦИИ\ССС\Временная\Наполнение сайтов ТД\Гусеничный трактор рабочий 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1. ПАПКА ДЛЯ ВРЕМЕННОГО ХРАНЕНИЯ ИНФОРМАЦИИ\ССС\Временная\Наполнение сайтов ТД\Гусеничный трактор рабочий 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2025" cy="358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A31" w:rsidRPr="00256C5B" w:rsidTr="004A4A31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4A31" w:rsidRPr="00B047F1" w:rsidRDefault="004A4A31" w:rsidP="004A4A31">
            <w:pPr>
              <w:jc w:val="center"/>
              <w:rPr>
                <w:szCs w:val="28"/>
              </w:rPr>
            </w:pPr>
            <w:r w:rsidRPr="00E7595F">
              <w:rPr>
                <w:sz w:val="24"/>
                <w:szCs w:val="28"/>
              </w:rPr>
              <w:t>Гусеничный трактор «БЕЛАРУС» 1502 в комплекте с прямым отвалом и рыхлителем</w:t>
            </w:r>
          </w:p>
        </w:tc>
        <w:tc>
          <w:tcPr>
            <w:tcW w:w="3849" w:type="pct"/>
            <w:vMerge/>
            <w:vAlign w:val="center"/>
          </w:tcPr>
          <w:p w:rsidR="004A4A31" w:rsidRPr="00256C5B" w:rsidRDefault="004A4A31" w:rsidP="009D6152">
            <w:pPr>
              <w:jc w:val="center"/>
            </w:pPr>
          </w:p>
        </w:tc>
      </w:tr>
      <w:tr w:rsidR="004A4A31" w:rsidRPr="00256C5B" w:rsidTr="004A4A31"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E7595F" w:rsidRDefault="00E7595F" w:rsidP="004A4A31">
            <w:pPr>
              <w:jc w:val="center"/>
              <w:rPr>
                <w:sz w:val="24"/>
                <w:szCs w:val="28"/>
              </w:rPr>
            </w:pPr>
          </w:p>
          <w:p w:rsidR="004A4A31" w:rsidRPr="00256C5B" w:rsidRDefault="004A4A31" w:rsidP="004A4A31">
            <w:pPr>
              <w:jc w:val="center"/>
              <w:rPr>
                <w:szCs w:val="28"/>
              </w:rPr>
            </w:pPr>
            <w:r w:rsidRPr="00B124CD">
              <w:rPr>
                <w:sz w:val="24"/>
                <w:szCs w:val="28"/>
              </w:rPr>
              <w:t>Гусеничный трактор «БЕЛАРУС» 1502 в комплекте с прямым отвалом и задним навесным устройством</w:t>
            </w:r>
          </w:p>
        </w:tc>
        <w:tc>
          <w:tcPr>
            <w:tcW w:w="3849" w:type="pct"/>
            <w:vMerge/>
            <w:tcBorders>
              <w:bottom w:val="single" w:sz="4" w:space="0" w:color="000000"/>
            </w:tcBorders>
            <w:vAlign w:val="center"/>
          </w:tcPr>
          <w:p w:rsidR="004A4A31" w:rsidRPr="00256C5B" w:rsidRDefault="004A4A31" w:rsidP="009D6152">
            <w:pPr>
              <w:jc w:val="center"/>
            </w:pPr>
          </w:p>
        </w:tc>
      </w:tr>
    </w:tbl>
    <w:p w:rsidR="004A4A31" w:rsidRDefault="004A4A31" w:rsidP="004A4A31"/>
    <w:p w:rsidR="004A4A31" w:rsidRPr="00F133AB" w:rsidRDefault="004A4A31" w:rsidP="004A4A31">
      <w:pPr>
        <w:jc w:val="center"/>
        <w:rPr>
          <w:rFonts w:cs="Times New Roman"/>
          <w:b/>
          <w:sz w:val="32"/>
        </w:rPr>
      </w:pPr>
      <w:r w:rsidRPr="00F133AB">
        <w:rPr>
          <w:rFonts w:cs="Times New Roman"/>
          <w:b/>
          <w:sz w:val="32"/>
        </w:rPr>
        <w:t>Технические характеристики трактора гусеничного</w:t>
      </w:r>
    </w:p>
    <w:p w:rsidR="004A4A31" w:rsidRPr="00F133AB" w:rsidRDefault="004A4A31" w:rsidP="004A4A31">
      <w:pPr>
        <w:jc w:val="center"/>
        <w:rPr>
          <w:rFonts w:cs="Times New Roman"/>
          <w:b/>
          <w:sz w:val="32"/>
        </w:rPr>
      </w:pPr>
      <w:r w:rsidRPr="00F133AB">
        <w:rPr>
          <w:rFonts w:cs="Times New Roman"/>
          <w:b/>
          <w:sz w:val="32"/>
        </w:rPr>
        <w:t xml:space="preserve"> «БЕЛАРУС» 1502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417"/>
        <w:gridCol w:w="1992"/>
        <w:gridCol w:w="38"/>
        <w:gridCol w:w="16"/>
        <w:gridCol w:w="14"/>
        <w:gridCol w:w="2094"/>
      </w:tblGrid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Наименование параметра 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(характеристики)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Значение параметра (характеристики)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1.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гусеничный</w:t>
            </w:r>
            <w:proofErr w:type="gramEnd"/>
            <w:r w:rsidRPr="00F133AB">
              <w:rPr>
                <w:rFonts w:cs="Times New Roman"/>
              </w:rPr>
              <w:t xml:space="preserve"> с задним расположением ведущих колес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2. Марка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БЕЛАРУС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3. Модель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1502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4. Гусеница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металлическая</w:t>
            </w:r>
            <w:proofErr w:type="gramEnd"/>
            <w:r w:rsidRPr="00F133AB">
              <w:rPr>
                <w:rFonts w:cs="Times New Roman"/>
              </w:rPr>
              <w:t xml:space="preserve"> с резинометаллическим шарниром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086887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– ширина</w:t>
            </w:r>
            <w:r w:rsidR="00C17CB7">
              <w:rPr>
                <w:rFonts w:cs="Times New Roman"/>
              </w:rPr>
              <w:t xml:space="preserve"> / (по заказу) </w:t>
            </w:r>
            <w:r w:rsidR="00D027B1">
              <w:rPr>
                <w:rFonts w:cs="Times New Roman"/>
              </w:rPr>
              <w:t xml:space="preserve"> </w:t>
            </w:r>
            <w:r w:rsidRPr="00F133AB">
              <w:rPr>
                <w:rFonts w:cs="Times New Roman"/>
              </w:rPr>
              <w:t>(</w:t>
            </w:r>
            <w:r w:rsidR="004A4A31" w:rsidRPr="00F133AB">
              <w:rPr>
                <w:rFonts w:cs="Times New Roman"/>
              </w:rPr>
              <w:t xml:space="preserve">, </w:t>
            </w:r>
            <w:proofErr w:type="gramStart"/>
            <w:r w:rsidR="004A4A31" w:rsidRPr="00F133AB">
              <w:rPr>
                <w:rFonts w:cs="Times New Roman"/>
              </w:rPr>
              <w:t>мм</w:t>
            </w:r>
            <w:proofErr w:type="gramEnd"/>
            <w:r w:rsidR="004A4A31" w:rsidRPr="00F133AB">
              <w:rPr>
                <w:rFonts w:cs="Times New Roman"/>
              </w:rPr>
              <w:t>*</w:t>
            </w:r>
            <w:r>
              <w:rPr>
                <w:rFonts w:cs="Times New Roman"/>
              </w:rPr>
              <w:t>)</w:t>
            </w:r>
          </w:p>
        </w:tc>
        <w:tc>
          <w:tcPr>
            <w:tcW w:w="2141" w:type="pct"/>
            <w:gridSpan w:val="5"/>
          </w:tcPr>
          <w:p w:rsidR="004A4A31" w:rsidRPr="00F133AB" w:rsidRDefault="00A221C5" w:rsidP="009D6152">
            <w:pPr>
              <w:jc w:val="center"/>
              <w:rPr>
                <w:rFonts w:cs="Times New Roman"/>
              </w:rPr>
            </w:pPr>
            <w:r w:rsidRPr="00846C36">
              <w:rPr>
                <w:rFonts w:cs="Times New Roman"/>
              </w:rPr>
              <w:t>6</w:t>
            </w:r>
            <w:r w:rsidR="00846C36">
              <w:rPr>
                <w:rFonts w:cs="Times New Roman"/>
              </w:rPr>
              <w:t>00±4/(5</w:t>
            </w:r>
            <w:r w:rsidR="004A4A31" w:rsidRPr="00F133AB">
              <w:rPr>
                <w:rFonts w:cs="Times New Roman"/>
              </w:rPr>
              <w:t>00±4)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4A4A31" w:rsidRPr="00F133AB">
              <w:rPr>
                <w:rFonts w:cs="Times New Roman"/>
              </w:rPr>
              <w:t xml:space="preserve">. Скорости движения, </w:t>
            </w:r>
            <w:proofErr w:type="gramStart"/>
            <w:r w:rsidR="004A4A31" w:rsidRPr="00F133AB">
              <w:rPr>
                <w:rFonts w:cs="Times New Roman"/>
              </w:rPr>
              <w:t>км</w:t>
            </w:r>
            <w:proofErr w:type="gramEnd"/>
            <w:r w:rsidR="004A4A31" w:rsidRPr="00F133AB">
              <w:rPr>
                <w:rFonts w:cs="Times New Roman"/>
              </w:rPr>
              <w:t>/ч: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переднего хода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 (наименьшая/наибольшая)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2,20/14,90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заднего хода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 (наименьшая/наибольшая)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3,10/7,10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4A4A31" w:rsidRPr="00F133AB">
              <w:rPr>
                <w:rFonts w:cs="Times New Roman"/>
              </w:rPr>
              <w:t>. Число передач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(переднего хода/заднего хода)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8/4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4A4A31" w:rsidRPr="00F133AB">
              <w:rPr>
                <w:rFonts w:cs="Times New Roman"/>
              </w:rPr>
              <w:t>. Двигатель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Д-260.1 </w:t>
            </w:r>
            <w:r w:rsidRPr="00F133AB">
              <w:rPr>
                <w:rFonts w:cs="Times New Roman"/>
                <w:lang w:val="en-US"/>
              </w:rPr>
              <w:t>S2</w:t>
            </w:r>
            <w:r w:rsidRPr="00F133AB">
              <w:rPr>
                <w:rFonts w:cs="Times New Roman"/>
              </w:rPr>
              <w:t xml:space="preserve"> </w:t>
            </w:r>
            <w:proofErr w:type="gramStart"/>
            <w:r w:rsidRPr="00F133AB">
              <w:rPr>
                <w:rFonts w:cs="Times New Roman"/>
              </w:rPr>
              <w:t>ТУ РБ</w:t>
            </w:r>
            <w:proofErr w:type="gramEnd"/>
            <w:r w:rsidRPr="00F133AB">
              <w:rPr>
                <w:rFonts w:cs="Times New Roman"/>
              </w:rPr>
              <w:t xml:space="preserve"> 101326441.142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четырехтактный</w:t>
            </w:r>
            <w:proofErr w:type="gramEnd"/>
            <w:r w:rsidRPr="00F133AB">
              <w:rPr>
                <w:rFonts w:cs="Times New Roman"/>
              </w:rPr>
              <w:t xml:space="preserve"> с </w:t>
            </w:r>
            <w:proofErr w:type="spellStart"/>
            <w:r w:rsidRPr="00F133AB">
              <w:rPr>
                <w:rFonts w:cs="Times New Roman"/>
              </w:rPr>
              <w:t>турбонаддувом</w:t>
            </w:r>
            <w:proofErr w:type="spellEnd"/>
            <w:r w:rsidRPr="00F133AB">
              <w:rPr>
                <w:rFonts w:cs="Times New Roman"/>
              </w:rPr>
              <w:t xml:space="preserve"> и охлаждением </w:t>
            </w:r>
            <w:proofErr w:type="spellStart"/>
            <w:r w:rsidRPr="00F133AB">
              <w:rPr>
                <w:rFonts w:cs="Times New Roman"/>
              </w:rPr>
              <w:t>наддувочного</w:t>
            </w:r>
            <w:proofErr w:type="spellEnd"/>
            <w:r w:rsidRPr="00F133AB">
              <w:rPr>
                <w:rFonts w:cs="Times New Roman"/>
              </w:rPr>
              <w:t xml:space="preserve"> воздуха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мощность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 (</w:t>
            </w:r>
            <w:proofErr w:type="gramStart"/>
            <w:r w:rsidRPr="00F133AB">
              <w:rPr>
                <w:rFonts w:cs="Times New Roman"/>
              </w:rPr>
              <w:t>номинальная</w:t>
            </w:r>
            <w:proofErr w:type="gramEnd"/>
            <w:r w:rsidRPr="00F133AB">
              <w:rPr>
                <w:rFonts w:cs="Times New Roman"/>
              </w:rPr>
              <w:t>/эксплуатационная), кВт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116±2/111±2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частота вращения коленчатого вала, </w:t>
            </w:r>
            <w:proofErr w:type="gramStart"/>
            <w:r w:rsidRPr="00F133AB">
              <w:rPr>
                <w:rFonts w:cs="Times New Roman"/>
              </w:rPr>
              <w:t>об</w:t>
            </w:r>
            <w:proofErr w:type="gramEnd"/>
            <w:r w:rsidRPr="00F133AB">
              <w:rPr>
                <w:rFonts w:cs="Times New Roman"/>
              </w:rPr>
              <w:t>/мин: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lastRenderedPageBreak/>
              <w:t>а) номинальная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2100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допускаемое отклонение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+40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-25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б) максимальная холостого хода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2270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удельный расход топлива при эксплуатационной мощности, </w:t>
            </w:r>
            <w:proofErr w:type="gramStart"/>
            <w:r w:rsidRPr="00F133AB">
              <w:rPr>
                <w:rFonts w:cs="Times New Roman"/>
              </w:rPr>
              <w:t>г</w:t>
            </w:r>
            <w:proofErr w:type="gramEnd"/>
            <w:r w:rsidRPr="00F133AB">
              <w:rPr>
                <w:rFonts w:cs="Times New Roman"/>
              </w:rPr>
              <w:t>/(кВт·ч), не более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249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допускаемое отклонение, %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±3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остальные параметры двигателя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ТУ РБ</w:t>
            </w:r>
            <w:proofErr w:type="gramEnd"/>
            <w:r w:rsidRPr="00F133AB">
              <w:rPr>
                <w:rFonts w:cs="Times New Roman"/>
              </w:rPr>
              <w:t xml:space="preserve"> 101326441.142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4A4A31" w:rsidRPr="00F133AB">
              <w:rPr>
                <w:rFonts w:cs="Times New Roman"/>
              </w:rPr>
              <w:t xml:space="preserve">. Габаритные размеры в транспортном положении, </w:t>
            </w:r>
            <w:proofErr w:type="gramStart"/>
            <w:r w:rsidR="004A4A31" w:rsidRPr="00F133AB">
              <w:rPr>
                <w:rFonts w:cs="Times New Roman"/>
              </w:rPr>
              <w:t>мм</w:t>
            </w:r>
            <w:proofErr w:type="gramEnd"/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</w:p>
        </w:tc>
        <w:tc>
          <w:tcPr>
            <w:tcW w:w="1070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с поворотным отвалом</w:t>
            </w:r>
          </w:p>
        </w:tc>
        <w:tc>
          <w:tcPr>
            <w:tcW w:w="1071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с отвалом с гидравлическим перекосом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длина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133AB">
              <w:rPr>
                <w:rFonts w:cs="Times New Roman"/>
                <w:sz w:val="24"/>
                <w:szCs w:val="24"/>
              </w:rPr>
              <w:t>6250±100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ширина по отвалу/ по гусенице </w:t>
            </w:r>
          </w:p>
        </w:tc>
        <w:tc>
          <w:tcPr>
            <w:tcW w:w="1070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363</w:t>
            </w:r>
            <w:r w:rsidR="00A221C5">
              <w:rPr>
                <w:rFonts w:cs="Times New Roman"/>
                <w:sz w:val="24"/>
                <w:szCs w:val="24"/>
              </w:rPr>
              <w:t>0±50/2</w:t>
            </w:r>
            <w:r w:rsidR="00A221C5" w:rsidRPr="00846C36">
              <w:rPr>
                <w:rFonts w:cs="Times New Roman"/>
                <w:sz w:val="24"/>
                <w:szCs w:val="24"/>
              </w:rPr>
              <w:t>3</w:t>
            </w:r>
            <w:r w:rsidRPr="00F133AB">
              <w:rPr>
                <w:rFonts w:cs="Times New Roman"/>
                <w:sz w:val="24"/>
                <w:szCs w:val="24"/>
              </w:rPr>
              <w:t>00±50</w:t>
            </w:r>
          </w:p>
        </w:tc>
        <w:tc>
          <w:tcPr>
            <w:tcW w:w="1071" w:type="pct"/>
            <w:gridSpan w:val="4"/>
          </w:tcPr>
          <w:p w:rsidR="004A4A31" w:rsidRPr="00F133AB" w:rsidRDefault="00846C36" w:rsidP="009D61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2916±50/21</w:t>
            </w:r>
            <w:r w:rsidR="004A4A31" w:rsidRPr="00F133AB">
              <w:rPr>
                <w:rFonts w:cs="Times New Roman"/>
                <w:sz w:val="24"/>
                <w:szCs w:val="24"/>
              </w:rPr>
              <w:t>00±50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высота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2950±50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="004A4A31" w:rsidRPr="00F133AB">
              <w:rPr>
                <w:rFonts w:cs="Times New Roman"/>
              </w:rPr>
              <w:t xml:space="preserve">. База, </w:t>
            </w:r>
            <w:proofErr w:type="gramStart"/>
            <w:r w:rsidR="004A4A31" w:rsidRPr="00F133AB">
              <w:rPr>
                <w:rFonts w:cs="Times New Roman"/>
              </w:rPr>
              <w:t>мм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2400±30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4A4A31" w:rsidRPr="00F133AB">
              <w:rPr>
                <w:rFonts w:cs="Times New Roman"/>
              </w:rPr>
              <w:t xml:space="preserve">. Размер колеи, </w:t>
            </w:r>
            <w:proofErr w:type="gramStart"/>
            <w:r w:rsidR="004A4A31" w:rsidRPr="00F133AB">
              <w:rPr>
                <w:rFonts w:cs="Times New Roman"/>
              </w:rPr>
              <w:t>мм</w:t>
            </w:r>
            <w:proofErr w:type="gramEnd"/>
            <w:r w:rsidR="004A4A31" w:rsidRPr="00F133AB">
              <w:rPr>
                <w:rFonts w:cs="Times New Roman"/>
              </w:rPr>
              <w:t xml:space="preserve"> </w:t>
            </w:r>
          </w:p>
        </w:tc>
        <w:tc>
          <w:tcPr>
            <w:tcW w:w="1089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1600±20 </w:t>
            </w:r>
          </w:p>
        </w:tc>
        <w:tc>
          <w:tcPr>
            <w:tcW w:w="1052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1700±20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  <w:r w:rsidR="004A4A31" w:rsidRPr="00F133AB">
              <w:rPr>
                <w:rFonts w:cs="Times New Roman"/>
              </w:rPr>
              <w:t xml:space="preserve">. Дорожный просвет, </w:t>
            </w:r>
            <w:proofErr w:type="gramStart"/>
            <w:r w:rsidR="004A4A31" w:rsidRPr="00F133AB">
              <w:rPr>
                <w:rFonts w:cs="Times New Roman"/>
              </w:rPr>
              <w:t>мм</w:t>
            </w:r>
            <w:proofErr w:type="gramEnd"/>
            <w:r w:rsidR="004A4A31" w:rsidRPr="00F133AB">
              <w:rPr>
                <w:rFonts w:cs="Times New Roman"/>
              </w:rPr>
              <w:t>, не менее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360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  <w:r w:rsidR="004A4A31" w:rsidRPr="00F133AB">
              <w:rPr>
                <w:rFonts w:cs="Times New Roman"/>
              </w:rPr>
              <w:t xml:space="preserve">. Наименьший радиус поворота, </w:t>
            </w:r>
            <w:proofErr w:type="gramStart"/>
            <w:r w:rsidR="004A4A31" w:rsidRPr="00F133AB">
              <w:rPr>
                <w:rFonts w:cs="Times New Roman"/>
              </w:rPr>
              <w:t>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4A4A31" w:rsidRPr="00F133AB">
              <w:rPr>
                <w:rFonts w:cs="Times New Roman"/>
              </w:rPr>
              <w:t>. Наибольшие преодолеваемые препятствия: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угол подъема и спуска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20</w:t>
            </w:r>
            <w:r w:rsidRPr="00F133AB">
              <w:rPr>
                <w:rFonts w:cs="Times New Roman"/>
                <w:vertAlign w:val="superscript"/>
              </w:rPr>
              <w:t>о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угол бокового крена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12</w:t>
            </w:r>
            <w:r w:rsidRPr="00F133AB">
              <w:rPr>
                <w:rFonts w:cs="Times New Roman"/>
                <w:vertAlign w:val="superscript"/>
              </w:rPr>
              <w:t>о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глубина преодолеваемого брода, </w:t>
            </w:r>
            <w:proofErr w:type="gramStart"/>
            <w:r w:rsidRPr="00F133AB">
              <w:rPr>
                <w:rFonts w:cs="Times New Roman"/>
              </w:rPr>
              <w:t>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0,8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4A4A31" w:rsidRPr="00F133AB">
              <w:rPr>
                <w:rFonts w:cs="Times New Roman"/>
              </w:rPr>
              <w:t xml:space="preserve">. Масса трактора (без рабочего оборудования), </w:t>
            </w:r>
            <w:proofErr w:type="gramStart"/>
            <w:r w:rsidR="004A4A31" w:rsidRPr="00F133AB">
              <w:rPr>
                <w:rFonts w:cs="Times New Roman"/>
              </w:rPr>
              <w:t>кг</w:t>
            </w:r>
            <w:proofErr w:type="gramEnd"/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конструкционная (сухая) 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12325±200 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12845±200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эксплуатационная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12760±200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13280±200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–эксплуатационная максимально разрешенная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137</w:t>
            </w:r>
            <w:r>
              <w:rPr>
                <w:rFonts w:cs="Times New Roman"/>
              </w:rPr>
              <w:t>6</w:t>
            </w:r>
            <w:r w:rsidRPr="00F133AB">
              <w:rPr>
                <w:rFonts w:cs="Times New Roman"/>
              </w:rPr>
              <w:t>0±200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14280±200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  <w:r w:rsidR="004A4A31" w:rsidRPr="00F133AB">
              <w:rPr>
                <w:rFonts w:cs="Times New Roman"/>
              </w:rPr>
              <w:t xml:space="preserve">. Удельная конструкционная масса, </w:t>
            </w:r>
            <w:proofErr w:type="gramStart"/>
            <w:r w:rsidR="004A4A31" w:rsidRPr="00F133AB">
              <w:rPr>
                <w:rFonts w:cs="Times New Roman"/>
              </w:rPr>
              <w:t>кг</w:t>
            </w:r>
            <w:proofErr w:type="gramEnd"/>
            <w:r w:rsidR="004A4A31" w:rsidRPr="00F133AB">
              <w:rPr>
                <w:rFonts w:cs="Times New Roman"/>
              </w:rPr>
              <w:t xml:space="preserve">/кВт, 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не более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106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110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4A4A31" w:rsidRPr="00F133AB">
              <w:rPr>
                <w:rFonts w:cs="Times New Roman"/>
              </w:rPr>
              <w:t>. Наибольшее из средних условных давлений гусеничных движителей на грунт, кПа</w:t>
            </w:r>
            <w:proofErr w:type="gramStart"/>
            <w:r w:rsidR="004A4A31" w:rsidRPr="00F133AB">
              <w:rPr>
                <w:rFonts w:cs="Times New Roman"/>
              </w:rPr>
              <w:t xml:space="preserve"> ,</w:t>
            </w:r>
            <w:proofErr w:type="gramEnd"/>
            <w:r w:rsidR="004A4A31" w:rsidRPr="00F133AB">
              <w:rPr>
                <w:rFonts w:cs="Times New Roman"/>
              </w:rPr>
              <w:t xml:space="preserve"> не более 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51,0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44,9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  <w:r w:rsidR="004A4A31" w:rsidRPr="00F133AB">
              <w:rPr>
                <w:rFonts w:cs="Times New Roman"/>
              </w:rPr>
              <w:t>. Гидросистема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раздельно-агрегатная</w:t>
            </w:r>
            <w:proofErr w:type="gramEnd"/>
            <w:r w:rsidRPr="00F133AB">
              <w:rPr>
                <w:rFonts w:cs="Times New Roman"/>
              </w:rPr>
              <w:t xml:space="preserve"> с разомкнутой циркуляцией и </w:t>
            </w:r>
            <w:proofErr w:type="spellStart"/>
            <w:r w:rsidRPr="00F133AB">
              <w:rPr>
                <w:rFonts w:cs="Times New Roman"/>
              </w:rPr>
              <w:t>полнопоточной</w:t>
            </w:r>
            <w:proofErr w:type="spellEnd"/>
            <w:r w:rsidRPr="00F133AB">
              <w:rPr>
                <w:rFonts w:cs="Times New Roman"/>
              </w:rPr>
              <w:t xml:space="preserve"> фильтрацией рабочей жидкости, с электрогидравлическим управлением джойстиком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количество независимых выводов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две пары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давление настройки предохранительного клапана, МПа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14</w:t>
            </w:r>
            <w:r w:rsidRPr="000A3818">
              <w:rPr>
                <w:rFonts w:cs="Times New Roman"/>
              </w:rPr>
              <w:t>±1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давление настройки клапана натяжения гусениц, МПа 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8</w:t>
            </w:r>
            <w:r w:rsidRPr="000A3818">
              <w:rPr>
                <w:rFonts w:cs="Times New Roman"/>
              </w:rPr>
              <w:t>+1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4A4A31" w:rsidRPr="00F133AB">
              <w:rPr>
                <w:rFonts w:cs="Times New Roman"/>
              </w:rPr>
              <w:t xml:space="preserve">. </w:t>
            </w:r>
            <w:proofErr w:type="spellStart"/>
            <w:r w:rsidR="004A4A31" w:rsidRPr="00F133AB">
              <w:rPr>
                <w:rFonts w:cs="Times New Roman"/>
              </w:rPr>
              <w:t>Пневмосистема</w:t>
            </w:r>
            <w:proofErr w:type="spellEnd"/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давление воздуха, МПа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0,65 – 0,80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lastRenderedPageBreak/>
              <w:t>– падение давления воздуха в течение (30±1) мин при исходном положении педали управления тормозом, МПа, не более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0,20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  <w:r w:rsidR="004A4A31" w:rsidRPr="00F133AB">
              <w:rPr>
                <w:rFonts w:cs="Times New Roman"/>
              </w:rPr>
              <w:t xml:space="preserve">. Номинальное напряжение, </w:t>
            </w:r>
            <w:proofErr w:type="gramStart"/>
            <w:r w:rsidR="004A4A31" w:rsidRPr="00F133AB">
              <w:rPr>
                <w:rFonts w:cs="Times New Roman"/>
              </w:rPr>
              <w:t>В</w:t>
            </w:r>
            <w:proofErr w:type="gramEnd"/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генератора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14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б) системы </w:t>
            </w:r>
            <w:proofErr w:type="spellStart"/>
            <w:r w:rsidRPr="00F133AB">
              <w:rPr>
                <w:rFonts w:cs="Times New Roman"/>
              </w:rPr>
              <w:t>электропуска</w:t>
            </w:r>
            <w:proofErr w:type="spellEnd"/>
            <w:r w:rsidRPr="00F133AB">
              <w:rPr>
                <w:rFonts w:cs="Times New Roman"/>
              </w:rPr>
              <w:t xml:space="preserve"> двигателя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24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4A4A31" w:rsidRPr="00F133AB">
              <w:rPr>
                <w:rFonts w:cs="Times New Roman"/>
              </w:rPr>
              <w:t>. Задний</w:t>
            </w:r>
            <w:r w:rsidR="004A4A31">
              <w:rPr>
                <w:rFonts w:cs="Times New Roman"/>
              </w:rPr>
              <w:t xml:space="preserve"> вал отбор мощности (ВОМ)</w:t>
            </w:r>
            <w:r w:rsidR="004A4A31" w:rsidRPr="00F133AB">
              <w:rPr>
                <w:rFonts w:cs="Times New Roman"/>
              </w:rPr>
              <w:t>*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независимый 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номинальная частота вращения ВОМ при независимом приводе, </w:t>
            </w:r>
            <w:proofErr w:type="gramStart"/>
            <w:r w:rsidRPr="00F133AB">
              <w:rPr>
                <w:rFonts w:cs="Times New Roman"/>
              </w:rPr>
              <w:t>об</w:t>
            </w:r>
            <w:proofErr w:type="gramEnd"/>
            <w:r w:rsidRPr="00F133AB">
              <w:rPr>
                <w:rFonts w:cs="Times New Roman"/>
              </w:rPr>
              <w:t>/мин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с хвостовиком ВОМ тип 3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1000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 (при частоте вращения двигателя 1910 мин</w:t>
            </w:r>
            <w:r w:rsidRPr="00F133AB">
              <w:rPr>
                <w:rFonts w:cs="Times New Roman"/>
                <w:vertAlign w:val="superscript"/>
              </w:rPr>
              <w:t>-1</w:t>
            </w:r>
            <w:r w:rsidRPr="00F133AB">
              <w:rPr>
                <w:rFonts w:cs="Times New Roman"/>
              </w:rPr>
              <w:t>)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б) с хвостовиком ВОМ тип 1с (из ЗИП)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540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(при частоте вращения двигателя 1924 мин</w:t>
            </w:r>
            <w:r w:rsidRPr="00F133AB">
              <w:rPr>
                <w:rFonts w:cs="Times New Roman"/>
                <w:vertAlign w:val="superscript"/>
              </w:rPr>
              <w:t>-1</w:t>
            </w:r>
            <w:r w:rsidRPr="00F133AB">
              <w:rPr>
                <w:rFonts w:cs="Times New Roman"/>
              </w:rPr>
              <w:t>)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мощность на ВОМ в режиме ВОМ 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«1000 мин</w:t>
            </w:r>
            <w:r w:rsidRPr="00F133AB">
              <w:rPr>
                <w:rFonts w:cs="Times New Roman"/>
                <w:vertAlign w:val="superscript"/>
              </w:rPr>
              <w:t>-1</w:t>
            </w:r>
            <w:r w:rsidRPr="00F133AB">
              <w:rPr>
                <w:rFonts w:cs="Times New Roman"/>
              </w:rPr>
              <w:t>», кВт, не менее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93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хвостовик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 по ГОСТ 3480 (20 зубьев)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б) направление вращения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по часовой стрелке (со стороны торца хвостовика)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  <w:r w:rsidR="004A4A31" w:rsidRPr="00F133AB">
              <w:rPr>
                <w:rFonts w:cs="Times New Roman"/>
              </w:rPr>
              <w:t>. Тягово-сцепное устройство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лифтовый 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тяговый брус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допустимая вертикальная нагрузка, кН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16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б) расстояние от торца ВОМ до оси присоединительного пальца,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500±10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в) расстояние от опорной поверхности до точки сцепки,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370±10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крюк с амортизатором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допустимая вертикальная нагрузка, кН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18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б) расстояние от опорной поверхности до горизонтальной оси зева крюка,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445-940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в) расстояние от торца ВОМ до оси крюка,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415±10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  <w:r w:rsidR="004A4A31" w:rsidRPr="00F133AB">
              <w:rPr>
                <w:rFonts w:cs="Times New Roman"/>
              </w:rPr>
              <w:t>. Заднее навесное устройство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тип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НУ-3 ГОСТ 10677</w:t>
            </w:r>
          </w:p>
        </w:tc>
      </w:tr>
      <w:tr w:rsidR="004A4A31" w:rsidRPr="00F133AB" w:rsidTr="004A4A31">
        <w:trPr>
          <w:trHeight w:val="128"/>
        </w:trPr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– нормальная грузоподъемность при расположении центра тяжести груза на расстоянии (610±10) мм от оси подвеса, кг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5900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4A4A31" w:rsidRPr="00F133AB">
              <w:rPr>
                <w:rFonts w:cs="Times New Roman"/>
              </w:rPr>
              <w:t>. Отвал (бульдозерное оборудование)*</w:t>
            </w:r>
          </w:p>
        </w:tc>
        <w:tc>
          <w:tcPr>
            <w:tcW w:w="1097" w:type="pct"/>
            <w:gridSpan w:val="3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поворотный</w:t>
            </w:r>
          </w:p>
        </w:tc>
        <w:tc>
          <w:tcPr>
            <w:tcW w:w="1044" w:type="pct"/>
            <w:gridSpan w:val="2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proofErr w:type="gramStart"/>
            <w:r w:rsidRPr="00F133AB">
              <w:rPr>
                <w:rFonts w:cs="Times New Roman"/>
              </w:rPr>
              <w:t>прямой</w:t>
            </w:r>
            <w:proofErr w:type="gramEnd"/>
            <w:r w:rsidRPr="00F133AB">
              <w:rPr>
                <w:rFonts w:cs="Times New Roman"/>
              </w:rPr>
              <w:t xml:space="preserve"> с поперечным перекосом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масса, </w:t>
            </w:r>
            <w:proofErr w:type="gramStart"/>
            <w:r w:rsidRPr="00F133AB">
              <w:rPr>
                <w:rFonts w:cs="Times New Roman"/>
              </w:rPr>
              <w:t>кг</w:t>
            </w:r>
            <w:proofErr w:type="gramEnd"/>
          </w:p>
        </w:tc>
        <w:tc>
          <w:tcPr>
            <w:tcW w:w="1104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1735±20</w:t>
            </w:r>
          </w:p>
        </w:tc>
        <w:tc>
          <w:tcPr>
            <w:tcW w:w="1038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965±20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габаритные размеры,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: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ширина</w:t>
            </w:r>
          </w:p>
        </w:tc>
        <w:tc>
          <w:tcPr>
            <w:tcW w:w="1104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3610±50</w:t>
            </w:r>
          </w:p>
        </w:tc>
        <w:tc>
          <w:tcPr>
            <w:tcW w:w="1038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2916±50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б) высота</w:t>
            </w:r>
          </w:p>
        </w:tc>
        <w:tc>
          <w:tcPr>
            <w:tcW w:w="1104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1070±30</w:t>
            </w:r>
          </w:p>
        </w:tc>
        <w:tc>
          <w:tcPr>
            <w:tcW w:w="1038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1175±30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высота подъема,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, не менее</w:t>
            </w:r>
          </w:p>
        </w:tc>
        <w:tc>
          <w:tcPr>
            <w:tcW w:w="1104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860</w:t>
            </w:r>
          </w:p>
        </w:tc>
        <w:tc>
          <w:tcPr>
            <w:tcW w:w="1038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610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lastRenderedPageBreak/>
              <w:t xml:space="preserve">– заглубление,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, не менее</w:t>
            </w:r>
          </w:p>
        </w:tc>
        <w:tc>
          <w:tcPr>
            <w:tcW w:w="1104" w:type="pct"/>
            <w:gridSpan w:val="4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290</w:t>
            </w:r>
          </w:p>
        </w:tc>
        <w:tc>
          <w:tcPr>
            <w:tcW w:w="1038" w:type="pct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400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  <w:r w:rsidR="004A4A31" w:rsidRPr="00F133AB">
              <w:rPr>
                <w:rFonts w:cs="Times New Roman"/>
              </w:rPr>
              <w:t xml:space="preserve">. Средняя наработка на отказ </w:t>
            </w:r>
            <w:r w:rsidR="004A4A31" w:rsidRPr="00F133AB">
              <w:rPr>
                <w:rFonts w:cs="Times New Roman"/>
                <w:lang w:val="en-US"/>
              </w:rPr>
              <w:t>II</w:t>
            </w:r>
            <w:r w:rsidR="004A4A31" w:rsidRPr="00F133AB">
              <w:rPr>
                <w:rFonts w:cs="Times New Roman"/>
              </w:rPr>
              <w:t xml:space="preserve"> и </w:t>
            </w:r>
            <w:r w:rsidR="004A4A31" w:rsidRPr="00F133AB">
              <w:rPr>
                <w:rFonts w:cs="Times New Roman"/>
                <w:lang w:val="en-US"/>
              </w:rPr>
              <w:t>III</w:t>
            </w:r>
            <w:r w:rsidR="004A4A31" w:rsidRPr="00F133AB">
              <w:rPr>
                <w:rFonts w:cs="Times New Roman"/>
              </w:rPr>
              <w:t xml:space="preserve"> групп сложности в течение гарантийного срока, </w:t>
            </w:r>
            <w:proofErr w:type="gramStart"/>
            <w:r w:rsidR="004A4A31" w:rsidRPr="00F133AB">
              <w:rPr>
                <w:rFonts w:cs="Times New Roman"/>
              </w:rPr>
              <w:t>ч</w:t>
            </w:r>
            <w:proofErr w:type="gramEnd"/>
            <w:r w:rsidR="004A4A31" w:rsidRPr="00F133AB">
              <w:rPr>
                <w:rFonts w:cs="Times New Roman"/>
              </w:rPr>
              <w:t xml:space="preserve">, 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не менее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350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  <w:r w:rsidR="004A4A31" w:rsidRPr="00F133AB">
              <w:rPr>
                <w:rFonts w:cs="Times New Roman"/>
              </w:rPr>
              <w:t xml:space="preserve">. Удельная суммарная оперативная трудоемкость технического обслуживания,  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чел-ч/</w:t>
            </w:r>
            <w:proofErr w:type="gramStart"/>
            <w:r w:rsidRPr="00F133AB">
              <w:rPr>
                <w:rFonts w:cs="Times New Roman"/>
              </w:rPr>
              <w:t>ч</w:t>
            </w:r>
            <w:proofErr w:type="gramEnd"/>
            <w:r w:rsidRPr="00F133AB">
              <w:rPr>
                <w:rFonts w:cs="Times New Roman"/>
              </w:rPr>
              <w:t>, не более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0,052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  <w:r w:rsidR="004A4A31" w:rsidRPr="00F133AB">
              <w:rPr>
                <w:rFonts w:cs="Times New Roman"/>
              </w:rPr>
              <w:t>. Срок службы, лет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  <w:r w:rsidR="004A4A31" w:rsidRPr="00F133AB">
              <w:rPr>
                <w:rFonts w:cs="Times New Roman"/>
              </w:rPr>
              <w:t>. Корчеватель*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масса, </w:t>
            </w:r>
            <w:proofErr w:type="gramStart"/>
            <w:r w:rsidRPr="00F133AB">
              <w:rPr>
                <w:rFonts w:cs="Times New Roman"/>
              </w:rPr>
              <w:t>кг</w:t>
            </w:r>
            <w:proofErr w:type="gramEnd"/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1368±50</w:t>
            </w:r>
          </w:p>
        </w:tc>
      </w:tr>
      <w:tr w:rsidR="004A4A31" w:rsidRPr="00F133AB" w:rsidTr="004A4A31">
        <w:tc>
          <w:tcPr>
            <w:tcW w:w="5000" w:type="pct"/>
            <w:gridSpan w:val="6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– габаритные размеры,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: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ширина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2510±9</w:t>
            </w:r>
          </w:p>
        </w:tc>
      </w:tr>
      <w:tr w:rsidR="004A4A31" w:rsidRPr="00F133AB" w:rsidTr="004A4A31">
        <w:tc>
          <w:tcPr>
            <w:tcW w:w="2859" w:type="pct"/>
          </w:tcPr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б) высота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1650±3</w:t>
            </w:r>
          </w:p>
        </w:tc>
      </w:tr>
      <w:tr w:rsidR="004A4A31" w:rsidRPr="00F133AB" w:rsidTr="004A4A31">
        <w:trPr>
          <w:trHeight w:val="293"/>
        </w:trPr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  <w:r w:rsidR="004A4A31" w:rsidRPr="00F133AB">
              <w:rPr>
                <w:rFonts w:cs="Times New Roman"/>
              </w:rPr>
              <w:t xml:space="preserve">. Ресурс гусеницы, </w:t>
            </w:r>
            <w:proofErr w:type="gramStart"/>
            <w:r w:rsidR="004A4A31" w:rsidRPr="00F133AB">
              <w:rPr>
                <w:rFonts w:cs="Times New Roman"/>
              </w:rPr>
              <w:t>ч</w:t>
            </w:r>
            <w:proofErr w:type="gramEnd"/>
            <w:r w:rsidR="004A4A31" w:rsidRPr="00F133AB">
              <w:rPr>
                <w:rFonts w:cs="Times New Roman"/>
              </w:rPr>
              <w:t>, не менее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2000</w:t>
            </w:r>
          </w:p>
        </w:tc>
      </w:tr>
      <w:tr w:rsidR="004A4A31" w:rsidRPr="00F133AB" w:rsidTr="004A4A31">
        <w:trPr>
          <w:trHeight w:val="293"/>
        </w:trPr>
        <w:tc>
          <w:tcPr>
            <w:tcW w:w="2859" w:type="pct"/>
          </w:tcPr>
          <w:p w:rsidR="004A4A31" w:rsidRPr="00F133AB" w:rsidRDefault="00A73B43" w:rsidP="009D6152">
            <w:pPr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  <w:r w:rsidR="004A4A31" w:rsidRPr="00F133AB">
              <w:rPr>
                <w:rFonts w:cs="Times New Roman"/>
              </w:rPr>
              <w:t>. Рыхлитель*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а) тип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б) масса, </w:t>
            </w:r>
            <w:proofErr w:type="gramStart"/>
            <w:r w:rsidRPr="00F133AB">
              <w:rPr>
                <w:rFonts w:cs="Times New Roman"/>
              </w:rPr>
              <w:t>кг</w:t>
            </w:r>
            <w:proofErr w:type="gramEnd"/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в) габаритный размер,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, не более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- высота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г) высота подъёма,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, не менее</w:t>
            </w:r>
          </w:p>
          <w:p w:rsidR="004A4A31" w:rsidRPr="00F133AB" w:rsidRDefault="004A4A31" w:rsidP="009D6152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 xml:space="preserve">д) заглубление, </w:t>
            </w:r>
            <w:proofErr w:type="gramStart"/>
            <w:r w:rsidRPr="00F133AB">
              <w:rPr>
                <w:rFonts w:cs="Times New Roman"/>
              </w:rPr>
              <w:t>мм</w:t>
            </w:r>
            <w:proofErr w:type="gramEnd"/>
            <w:r w:rsidRPr="00F133AB">
              <w:rPr>
                <w:rFonts w:cs="Times New Roman"/>
              </w:rPr>
              <w:t>, не менее</w:t>
            </w:r>
          </w:p>
        </w:tc>
        <w:tc>
          <w:tcPr>
            <w:tcW w:w="2141" w:type="pct"/>
            <w:gridSpan w:val="5"/>
          </w:tcPr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Однозубый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541±20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1635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405</w:t>
            </w:r>
          </w:p>
          <w:p w:rsidR="004A4A31" w:rsidRPr="00F133AB" w:rsidRDefault="004A4A31" w:rsidP="009D6152">
            <w:pPr>
              <w:jc w:val="center"/>
              <w:rPr>
                <w:rFonts w:cs="Times New Roman"/>
              </w:rPr>
            </w:pPr>
            <w:r w:rsidRPr="00F133AB">
              <w:rPr>
                <w:rFonts w:cs="Times New Roman"/>
              </w:rPr>
              <w:t>540</w:t>
            </w:r>
          </w:p>
        </w:tc>
      </w:tr>
      <w:tr w:rsidR="004A4A31" w:rsidRPr="00F133AB" w:rsidTr="004A4A31">
        <w:trPr>
          <w:trHeight w:val="293"/>
        </w:trPr>
        <w:tc>
          <w:tcPr>
            <w:tcW w:w="5000" w:type="pct"/>
            <w:gridSpan w:val="6"/>
          </w:tcPr>
          <w:p w:rsidR="004A4A31" w:rsidRPr="00F133AB" w:rsidRDefault="004A4A31" w:rsidP="00B047F1">
            <w:pPr>
              <w:rPr>
                <w:rFonts w:cs="Times New Roman"/>
              </w:rPr>
            </w:pPr>
            <w:r w:rsidRPr="00F133AB">
              <w:rPr>
                <w:rFonts w:cs="Times New Roman"/>
              </w:rPr>
              <w:t>*Поставляется по заказу потребителя</w:t>
            </w:r>
            <w:r w:rsidR="00B047F1">
              <w:rPr>
                <w:rFonts w:cs="Times New Roman"/>
              </w:rPr>
              <w:t>.</w:t>
            </w:r>
          </w:p>
        </w:tc>
      </w:tr>
    </w:tbl>
    <w:p w:rsidR="00837BDC" w:rsidRDefault="00837BDC" w:rsidP="004A4A31"/>
    <w:p w:rsidR="00837BDC" w:rsidRDefault="00837BDC" w:rsidP="00837BDC">
      <w:pPr>
        <w:jc w:val="center"/>
        <w:rPr>
          <w:rFonts w:cs="Times New Roman"/>
          <w:b/>
          <w:sz w:val="32"/>
          <w:u w:val="single"/>
        </w:rPr>
      </w:pPr>
      <w:bookmarkStart w:id="0" w:name="_GoBack"/>
      <w:bookmarkEnd w:id="0"/>
    </w:p>
    <w:sectPr w:rsidR="00837BDC" w:rsidSect="004A4A3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F5A"/>
    <w:multiLevelType w:val="multilevel"/>
    <w:tmpl w:val="195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4D5A"/>
    <w:multiLevelType w:val="hybridMultilevel"/>
    <w:tmpl w:val="8722AE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7B2718"/>
    <w:multiLevelType w:val="hybridMultilevel"/>
    <w:tmpl w:val="DE4214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551E57"/>
    <w:multiLevelType w:val="hybridMultilevel"/>
    <w:tmpl w:val="45DA3B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8148B0"/>
    <w:multiLevelType w:val="hybridMultilevel"/>
    <w:tmpl w:val="5B6A5520"/>
    <w:lvl w:ilvl="0" w:tplc="44A01C72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3EC01AA6"/>
    <w:multiLevelType w:val="multilevel"/>
    <w:tmpl w:val="0910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C3E1A"/>
    <w:multiLevelType w:val="hybridMultilevel"/>
    <w:tmpl w:val="40A2DC22"/>
    <w:lvl w:ilvl="0" w:tplc="B4CE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31"/>
    <w:rsid w:val="000538FD"/>
    <w:rsid w:val="0006376F"/>
    <w:rsid w:val="000722C3"/>
    <w:rsid w:val="000736B3"/>
    <w:rsid w:val="0007685D"/>
    <w:rsid w:val="00086173"/>
    <w:rsid w:val="00086887"/>
    <w:rsid w:val="00094FA9"/>
    <w:rsid w:val="00096B35"/>
    <w:rsid w:val="000D28B2"/>
    <w:rsid w:val="000D5B22"/>
    <w:rsid w:val="000F2778"/>
    <w:rsid w:val="0011225C"/>
    <w:rsid w:val="00123152"/>
    <w:rsid w:val="0013494B"/>
    <w:rsid w:val="00144A38"/>
    <w:rsid w:val="001B2FD7"/>
    <w:rsid w:val="00216DDE"/>
    <w:rsid w:val="002330FD"/>
    <w:rsid w:val="00293E99"/>
    <w:rsid w:val="002B500B"/>
    <w:rsid w:val="002C0CF1"/>
    <w:rsid w:val="002D4A61"/>
    <w:rsid w:val="002D6893"/>
    <w:rsid w:val="002D734F"/>
    <w:rsid w:val="00305CBE"/>
    <w:rsid w:val="00306674"/>
    <w:rsid w:val="003713FD"/>
    <w:rsid w:val="003B263D"/>
    <w:rsid w:val="003B3730"/>
    <w:rsid w:val="003E522A"/>
    <w:rsid w:val="003E6B6D"/>
    <w:rsid w:val="00422648"/>
    <w:rsid w:val="00456402"/>
    <w:rsid w:val="00494DD9"/>
    <w:rsid w:val="004A4A31"/>
    <w:rsid w:val="004A65F5"/>
    <w:rsid w:val="004C1BB7"/>
    <w:rsid w:val="004C3881"/>
    <w:rsid w:val="005278C5"/>
    <w:rsid w:val="0058632E"/>
    <w:rsid w:val="0059412F"/>
    <w:rsid w:val="005A3A31"/>
    <w:rsid w:val="005D4FE4"/>
    <w:rsid w:val="005E2482"/>
    <w:rsid w:val="00650BB3"/>
    <w:rsid w:val="00676C19"/>
    <w:rsid w:val="0068774D"/>
    <w:rsid w:val="00697268"/>
    <w:rsid w:val="006E15A5"/>
    <w:rsid w:val="00745733"/>
    <w:rsid w:val="007475CF"/>
    <w:rsid w:val="0074797A"/>
    <w:rsid w:val="00764474"/>
    <w:rsid w:val="007778BD"/>
    <w:rsid w:val="007D60D0"/>
    <w:rsid w:val="007E6EE4"/>
    <w:rsid w:val="00804C60"/>
    <w:rsid w:val="00837BDC"/>
    <w:rsid w:val="00846C36"/>
    <w:rsid w:val="0087153E"/>
    <w:rsid w:val="00887309"/>
    <w:rsid w:val="008A7B8D"/>
    <w:rsid w:val="008E0AB2"/>
    <w:rsid w:val="008E7F3C"/>
    <w:rsid w:val="00902AD9"/>
    <w:rsid w:val="00916D4F"/>
    <w:rsid w:val="00927D80"/>
    <w:rsid w:val="0093085F"/>
    <w:rsid w:val="009A2624"/>
    <w:rsid w:val="009D6152"/>
    <w:rsid w:val="00A02C16"/>
    <w:rsid w:val="00A10911"/>
    <w:rsid w:val="00A221C5"/>
    <w:rsid w:val="00A23D58"/>
    <w:rsid w:val="00A35C50"/>
    <w:rsid w:val="00A37005"/>
    <w:rsid w:val="00A40E70"/>
    <w:rsid w:val="00A50ECF"/>
    <w:rsid w:val="00A73B43"/>
    <w:rsid w:val="00AA11E5"/>
    <w:rsid w:val="00AB506C"/>
    <w:rsid w:val="00AE6524"/>
    <w:rsid w:val="00B047F1"/>
    <w:rsid w:val="00B124CD"/>
    <w:rsid w:val="00B14649"/>
    <w:rsid w:val="00B37D74"/>
    <w:rsid w:val="00B74D56"/>
    <w:rsid w:val="00B805FA"/>
    <w:rsid w:val="00B829AE"/>
    <w:rsid w:val="00BB1BFB"/>
    <w:rsid w:val="00BF7845"/>
    <w:rsid w:val="00C103FD"/>
    <w:rsid w:val="00C17CB7"/>
    <w:rsid w:val="00C55DDC"/>
    <w:rsid w:val="00C62098"/>
    <w:rsid w:val="00CC2D21"/>
    <w:rsid w:val="00CD1A2B"/>
    <w:rsid w:val="00CD4C1E"/>
    <w:rsid w:val="00D027B1"/>
    <w:rsid w:val="00D17DEE"/>
    <w:rsid w:val="00D17EC7"/>
    <w:rsid w:val="00D35A6B"/>
    <w:rsid w:val="00D41C9C"/>
    <w:rsid w:val="00D503DA"/>
    <w:rsid w:val="00D655EA"/>
    <w:rsid w:val="00D74B26"/>
    <w:rsid w:val="00D86A10"/>
    <w:rsid w:val="00DD5291"/>
    <w:rsid w:val="00DE3CE6"/>
    <w:rsid w:val="00DF0893"/>
    <w:rsid w:val="00DF0FCB"/>
    <w:rsid w:val="00E11A4F"/>
    <w:rsid w:val="00E13051"/>
    <w:rsid w:val="00E16572"/>
    <w:rsid w:val="00E253B6"/>
    <w:rsid w:val="00E33442"/>
    <w:rsid w:val="00E7595F"/>
    <w:rsid w:val="00E851A4"/>
    <w:rsid w:val="00EA4141"/>
    <w:rsid w:val="00EB50EF"/>
    <w:rsid w:val="00EC109E"/>
    <w:rsid w:val="00EF51DA"/>
    <w:rsid w:val="00F277B2"/>
    <w:rsid w:val="00F50983"/>
    <w:rsid w:val="00F60889"/>
    <w:rsid w:val="00FA419F"/>
    <w:rsid w:val="00FD0237"/>
    <w:rsid w:val="00FE3784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31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4C60"/>
    <w:pPr>
      <w:keepNext/>
      <w:spacing w:after="0"/>
      <w:jc w:val="left"/>
      <w:outlineLvl w:val="0"/>
    </w:pPr>
    <w:rPr>
      <w:rFonts w:eastAsia="Times New Roman"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E15A5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A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A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4A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7BDC"/>
    <w:pPr>
      <w:spacing w:line="276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paragraph" w:styleId="a7">
    <w:name w:val="Plain Text"/>
    <w:basedOn w:val="a"/>
    <w:link w:val="a8"/>
    <w:rsid w:val="00FA419F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FA419F"/>
    <w:rPr>
      <w:rFonts w:ascii="Courier New" w:eastAsia="Times New Roman" w:hAnsi="Courier New" w:cs="Times New Roman"/>
      <w:sz w:val="20"/>
      <w:szCs w:val="20"/>
    </w:rPr>
  </w:style>
  <w:style w:type="paragraph" w:styleId="a9">
    <w:name w:val="header"/>
    <w:basedOn w:val="a"/>
    <w:link w:val="aa"/>
    <w:rsid w:val="00FA419F"/>
    <w:pPr>
      <w:tabs>
        <w:tab w:val="center" w:pos="4153"/>
        <w:tab w:val="right" w:pos="8306"/>
      </w:tabs>
      <w:spacing w:after="0"/>
      <w:jc w:val="left"/>
    </w:pPr>
    <w:rPr>
      <w:rFonts w:eastAsia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FA419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04C60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semiHidden/>
    <w:unhideWhenUsed/>
    <w:rsid w:val="0045640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a0"/>
    <w:rsid w:val="009D61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99"/>
    <w:qFormat/>
    <w:rsid w:val="00BF7845"/>
    <w:pPr>
      <w:spacing w:after="0" w:line="240" w:lineRule="auto"/>
    </w:pPr>
  </w:style>
  <w:style w:type="paragraph" w:styleId="ad">
    <w:name w:val="Body Text Indent"/>
    <w:basedOn w:val="a"/>
    <w:link w:val="ae"/>
    <w:rsid w:val="00BF7845"/>
    <w:pPr>
      <w:spacing w:after="120"/>
      <w:ind w:left="283"/>
      <w:jc w:val="left"/>
    </w:pPr>
    <w:rPr>
      <w:rFonts w:eastAsia="Times New Roman" w:cs="Times New Roman"/>
      <w:szCs w:val="20"/>
    </w:rPr>
  </w:style>
  <w:style w:type="character" w:customStyle="1" w:styleId="ae">
    <w:name w:val="Основной текст с отступом Знак"/>
    <w:basedOn w:val="a0"/>
    <w:link w:val="ad"/>
    <w:rsid w:val="00BF7845"/>
    <w:rPr>
      <w:rFonts w:ascii="Times New Roman" w:eastAsia="Times New Roman" w:hAnsi="Times New Roman" w:cs="Times New Roman"/>
      <w:sz w:val="28"/>
      <w:szCs w:val="20"/>
    </w:rPr>
  </w:style>
  <w:style w:type="paragraph" w:customStyle="1" w:styleId="Arial">
    <w:name w:val="Обычный Arial"/>
    <w:basedOn w:val="a"/>
    <w:rsid w:val="008E7F3C"/>
    <w:pPr>
      <w:spacing w:after="0" w:line="288" w:lineRule="auto"/>
      <w:ind w:firstLine="709"/>
    </w:pPr>
    <w:rPr>
      <w:rFonts w:ascii="Arial" w:eastAsia="MS Mincho" w:hAnsi="Arial" w:cs="Times New Roman"/>
      <w:sz w:val="26"/>
      <w:szCs w:val="28"/>
    </w:rPr>
  </w:style>
  <w:style w:type="paragraph" w:customStyle="1" w:styleId="Arial0">
    <w:name w:val="Ячейка Arial"/>
    <w:basedOn w:val="a"/>
    <w:rsid w:val="008E7F3C"/>
    <w:pPr>
      <w:spacing w:after="0"/>
      <w:jc w:val="left"/>
    </w:pPr>
    <w:rPr>
      <w:rFonts w:ascii="Arial" w:eastAsia="MS Mincho" w:hAnsi="Arial" w:cs="Times New Roman"/>
      <w:sz w:val="22"/>
      <w:szCs w:val="28"/>
    </w:rPr>
  </w:style>
  <w:style w:type="paragraph" w:styleId="21">
    <w:name w:val="Body Text Indent 2"/>
    <w:basedOn w:val="a"/>
    <w:link w:val="22"/>
    <w:rsid w:val="007E6EE4"/>
    <w:pPr>
      <w:spacing w:after="120" w:line="480" w:lineRule="auto"/>
      <w:ind w:left="283"/>
      <w:jc w:val="left"/>
    </w:pPr>
    <w:rPr>
      <w:rFonts w:eastAsia="Times New Roman" w:cs="Times New Roman"/>
      <w:szCs w:val="20"/>
    </w:rPr>
  </w:style>
  <w:style w:type="character" w:customStyle="1" w:styleId="22">
    <w:name w:val="Основной текст с отступом 2 Знак"/>
    <w:basedOn w:val="a0"/>
    <w:link w:val="21"/>
    <w:rsid w:val="007E6EE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caption"/>
    <w:basedOn w:val="a"/>
    <w:next w:val="a"/>
    <w:qFormat/>
    <w:rsid w:val="007E6EE4"/>
    <w:pPr>
      <w:spacing w:after="0"/>
      <w:jc w:val="left"/>
    </w:pPr>
    <w:rPr>
      <w:rFonts w:eastAsia="Times New Roman" w:cs="Times New Roman"/>
      <w:szCs w:val="20"/>
    </w:rPr>
  </w:style>
  <w:style w:type="character" w:customStyle="1" w:styleId="af0">
    <w:name w:val="Основной текст_"/>
    <w:basedOn w:val="a0"/>
    <w:link w:val="23"/>
    <w:rsid w:val="00AE65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f0"/>
    <w:rsid w:val="00AE652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0"/>
    <w:rsid w:val="00AE6524"/>
    <w:pPr>
      <w:widowControl w:val="0"/>
      <w:shd w:val="clear" w:color="auto" w:fill="FFFFFF"/>
      <w:spacing w:after="300" w:line="0" w:lineRule="atLeast"/>
      <w:ind w:hanging="120"/>
      <w:jc w:val="left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semiHidden/>
    <w:rsid w:val="006E15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4">
    <w:name w:val="Style14"/>
    <w:basedOn w:val="a"/>
    <w:uiPriority w:val="99"/>
    <w:rsid w:val="000736B3"/>
    <w:pPr>
      <w:widowControl w:val="0"/>
      <w:autoSpaceDE w:val="0"/>
      <w:autoSpaceDN w:val="0"/>
      <w:adjustRightInd w:val="0"/>
      <w:spacing w:after="0" w:line="434" w:lineRule="exact"/>
      <w:ind w:firstLine="874"/>
    </w:pPr>
    <w:rPr>
      <w:rFonts w:eastAsia="Times New Roman" w:cs="Times New Roman"/>
      <w:sz w:val="24"/>
      <w:szCs w:val="24"/>
    </w:rPr>
  </w:style>
  <w:style w:type="character" w:customStyle="1" w:styleId="FontStyle177">
    <w:name w:val="Font Style177"/>
    <w:basedOn w:val="a0"/>
    <w:uiPriority w:val="99"/>
    <w:rsid w:val="000736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736B3"/>
    <w:pPr>
      <w:widowControl w:val="0"/>
      <w:autoSpaceDE w:val="0"/>
      <w:autoSpaceDN w:val="0"/>
      <w:adjustRightInd w:val="0"/>
      <w:spacing w:after="0" w:line="266" w:lineRule="exact"/>
      <w:ind w:firstLine="550"/>
      <w:jc w:val="left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736B3"/>
    <w:pPr>
      <w:widowControl w:val="0"/>
      <w:autoSpaceDE w:val="0"/>
      <w:autoSpaceDN w:val="0"/>
      <w:adjustRightInd w:val="0"/>
      <w:spacing w:after="0" w:line="247" w:lineRule="exact"/>
      <w:ind w:hanging="103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736B3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736B3"/>
    <w:rPr>
      <w:rFonts w:ascii="Times New Roman" w:hAnsi="Times New Roman" w:cs="Times New Roman"/>
      <w:sz w:val="20"/>
      <w:szCs w:val="20"/>
    </w:rPr>
  </w:style>
  <w:style w:type="paragraph" w:styleId="24">
    <w:name w:val="List 2"/>
    <w:basedOn w:val="a"/>
    <w:rsid w:val="00E13051"/>
    <w:pPr>
      <w:spacing w:after="0"/>
      <w:ind w:left="566" w:hanging="283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797A"/>
  </w:style>
  <w:style w:type="paragraph" w:customStyle="1" w:styleId="ConsNonformat">
    <w:name w:val="ConsNonformat"/>
    <w:rsid w:val="00747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ntstyle21">
    <w:name w:val="fontstyle21"/>
    <w:basedOn w:val="a0"/>
    <w:rsid w:val="00216DD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31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04C60"/>
    <w:pPr>
      <w:keepNext/>
      <w:spacing w:after="0"/>
      <w:jc w:val="left"/>
      <w:outlineLvl w:val="0"/>
    </w:pPr>
    <w:rPr>
      <w:rFonts w:eastAsia="Times New Roman"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E15A5"/>
    <w:pPr>
      <w:keepNext/>
      <w:spacing w:before="240" w:after="60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A3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A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4A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37BDC"/>
    <w:pPr>
      <w:spacing w:line="276" w:lineRule="auto"/>
      <w:ind w:left="720"/>
      <w:contextualSpacing/>
      <w:jc w:val="left"/>
    </w:pPr>
    <w:rPr>
      <w:rFonts w:asciiTheme="minorHAnsi" w:eastAsiaTheme="minorHAnsi" w:hAnsiTheme="minorHAnsi"/>
      <w:sz w:val="22"/>
      <w:lang w:eastAsia="en-US"/>
    </w:rPr>
  </w:style>
  <w:style w:type="paragraph" w:styleId="a7">
    <w:name w:val="Plain Text"/>
    <w:basedOn w:val="a"/>
    <w:link w:val="a8"/>
    <w:rsid w:val="00FA419F"/>
    <w:pPr>
      <w:spacing w:after="0"/>
      <w:jc w:val="left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FA419F"/>
    <w:rPr>
      <w:rFonts w:ascii="Courier New" w:eastAsia="Times New Roman" w:hAnsi="Courier New" w:cs="Times New Roman"/>
      <w:sz w:val="20"/>
      <w:szCs w:val="20"/>
    </w:rPr>
  </w:style>
  <w:style w:type="paragraph" w:styleId="a9">
    <w:name w:val="header"/>
    <w:basedOn w:val="a"/>
    <w:link w:val="aa"/>
    <w:rsid w:val="00FA419F"/>
    <w:pPr>
      <w:tabs>
        <w:tab w:val="center" w:pos="4153"/>
        <w:tab w:val="right" w:pos="8306"/>
      </w:tabs>
      <w:spacing w:after="0"/>
      <w:jc w:val="left"/>
    </w:pPr>
    <w:rPr>
      <w:rFonts w:eastAsia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FA419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804C60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Normal (Web)"/>
    <w:basedOn w:val="a"/>
    <w:uiPriority w:val="99"/>
    <w:semiHidden/>
    <w:unhideWhenUsed/>
    <w:rsid w:val="0045640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customStyle="1" w:styleId="fontstyle01">
    <w:name w:val="fontstyle01"/>
    <w:basedOn w:val="a0"/>
    <w:rsid w:val="009D615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99"/>
    <w:qFormat/>
    <w:rsid w:val="00BF7845"/>
    <w:pPr>
      <w:spacing w:after="0" w:line="240" w:lineRule="auto"/>
    </w:pPr>
  </w:style>
  <w:style w:type="paragraph" w:styleId="ad">
    <w:name w:val="Body Text Indent"/>
    <w:basedOn w:val="a"/>
    <w:link w:val="ae"/>
    <w:rsid w:val="00BF7845"/>
    <w:pPr>
      <w:spacing w:after="120"/>
      <w:ind w:left="283"/>
      <w:jc w:val="left"/>
    </w:pPr>
    <w:rPr>
      <w:rFonts w:eastAsia="Times New Roman" w:cs="Times New Roman"/>
      <w:szCs w:val="20"/>
    </w:rPr>
  </w:style>
  <w:style w:type="character" w:customStyle="1" w:styleId="ae">
    <w:name w:val="Основной текст с отступом Знак"/>
    <w:basedOn w:val="a0"/>
    <w:link w:val="ad"/>
    <w:rsid w:val="00BF7845"/>
    <w:rPr>
      <w:rFonts w:ascii="Times New Roman" w:eastAsia="Times New Roman" w:hAnsi="Times New Roman" w:cs="Times New Roman"/>
      <w:sz w:val="28"/>
      <w:szCs w:val="20"/>
    </w:rPr>
  </w:style>
  <w:style w:type="paragraph" w:customStyle="1" w:styleId="Arial">
    <w:name w:val="Обычный Arial"/>
    <w:basedOn w:val="a"/>
    <w:rsid w:val="008E7F3C"/>
    <w:pPr>
      <w:spacing w:after="0" w:line="288" w:lineRule="auto"/>
      <w:ind w:firstLine="709"/>
    </w:pPr>
    <w:rPr>
      <w:rFonts w:ascii="Arial" w:eastAsia="MS Mincho" w:hAnsi="Arial" w:cs="Times New Roman"/>
      <w:sz w:val="26"/>
      <w:szCs w:val="28"/>
    </w:rPr>
  </w:style>
  <w:style w:type="paragraph" w:customStyle="1" w:styleId="Arial0">
    <w:name w:val="Ячейка Arial"/>
    <w:basedOn w:val="a"/>
    <w:rsid w:val="008E7F3C"/>
    <w:pPr>
      <w:spacing w:after="0"/>
      <w:jc w:val="left"/>
    </w:pPr>
    <w:rPr>
      <w:rFonts w:ascii="Arial" w:eastAsia="MS Mincho" w:hAnsi="Arial" w:cs="Times New Roman"/>
      <w:sz w:val="22"/>
      <w:szCs w:val="28"/>
    </w:rPr>
  </w:style>
  <w:style w:type="paragraph" w:styleId="21">
    <w:name w:val="Body Text Indent 2"/>
    <w:basedOn w:val="a"/>
    <w:link w:val="22"/>
    <w:rsid w:val="007E6EE4"/>
    <w:pPr>
      <w:spacing w:after="120" w:line="480" w:lineRule="auto"/>
      <w:ind w:left="283"/>
      <w:jc w:val="left"/>
    </w:pPr>
    <w:rPr>
      <w:rFonts w:eastAsia="Times New Roman" w:cs="Times New Roman"/>
      <w:szCs w:val="20"/>
    </w:rPr>
  </w:style>
  <w:style w:type="character" w:customStyle="1" w:styleId="22">
    <w:name w:val="Основной текст с отступом 2 Знак"/>
    <w:basedOn w:val="a0"/>
    <w:link w:val="21"/>
    <w:rsid w:val="007E6EE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caption"/>
    <w:basedOn w:val="a"/>
    <w:next w:val="a"/>
    <w:qFormat/>
    <w:rsid w:val="007E6EE4"/>
    <w:pPr>
      <w:spacing w:after="0"/>
      <w:jc w:val="left"/>
    </w:pPr>
    <w:rPr>
      <w:rFonts w:eastAsia="Times New Roman" w:cs="Times New Roman"/>
      <w:szCs w:val="20"/>
    </w:rPr>
  </w:style>
  <w:style w:type="character" w:customStyle="1" w:styleId="af0">
    <w:name w:val="Основной текст_"/>
    <w:basedOn w:val="a0"/>
    <w:link w:val="23"/>
    <w:rsid w:val="00AE65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1"/>
    <w:basedOn w:val="af0"/>
    <w:rsid w:val="00AE652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"/>
    <w:link w:val="af0"/>
    <w:rsid w:val="00AE6524"/>
    <w:pPr>
      <w:widowControl w:val="0"/>
      <w:shd w:val="clear" w:color="auto" w:fill="FFFFFF"/>
      <w:spacing w:after="300" w:line="0" w:lineRule="atLeast"/>
      <w:ind w:hanging="120"/>
      <w:jc w:val="left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semiHidden/>
    <w:rsid w:val="006E15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4">
    <w:name w:val="Style14"/>
    <w:basedOn w:val="a"/>
    <w:uiPriority w:val="99"/>
    <w:rsid w:val="000736B3"/>
    <w:pPr>
      <w:widowControl w:val="0"/>
      <w:autoSpaceDE w:val="0"/>
      <w:autoSpaceDN w:val="0"/>
      <w:adjustRightInd w:val="0"/>
      <w:spacing w:after="0" w:line="434" w:lineRule="exact"/>
      <w:ind w:firstLine="874"/>
    </w:pPr>
    <w:rPr>
      <w:rFonts w:eastAsia="Times New Roman" w:cs="Times New Roman"/>
      <w:sz w:val="24"/>
      <w:szCs w:val="24"/>
    </w:rPr>
  </w:style>
  <w:style w:type="character" w:customStyle="1" w:styleId="FontStyle177">
    <w:name w:val="Font Style177"/>
    <w:basedOn w:val="a0"/>
    <w:uiPriority w:val="99"/>
    <w:rsid w:val="000736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0736B3"/>
    <w:pPr>
      <w:widowControl w:val="0"/>
      <w:autoSpaceDE w:val="0"/>
      <w:autoSpaceDN w:val="0"/>
      <w:adjustRightInd w:val="0"/>
      <w:spacing w:after="0" w:line="266" w:lineRule="exact"/>
      <w:ind w:firstLine="550"/>
      <w:jc w:val="left"/>
    </w:pPr>
    <w:rPr>
      <w:rFonts w:eastAsia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736B3"/>
    <w:pPr>
      <w:widowControl w:val="0"/>
      <w:autoSpaceDE w:val="0"/>
      <w:autoSpaceDN w:val="0"/>
      <w:adjustRightInd w:val="0"/>
      <w:spacing w:after="0" w:line="247" w:lineRule="exact"/>
      <w:ind w:hanging="103"/>
    </w:pPr>
    <w:rPr>
      <w:rFonts w:eastAsia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0736B3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0736B3"/>
    <w:rPr>
      <w:rFonts w:ascii="Times New Roman" w:hAnsi="Times New Roman" w:cs="Times New Roman"/>
      <w:sz w:val="20"/>
      <w:szCs w:val="20"/>
    </w:rPr>
  </w:style>
  <w:style w:type="paragraph" w:styleId="24">
    <w:name w:val="List 2"/>
    <w:basedOn w:val="a"/>
    <w:rsid w:val="00E13051"/>
    <w:pPr>
      <w:spacing w:after="0"/>
      <w:ind w:left="566" w:hanging="283"/>
      <w:jc w:val="left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797A"/>
  </w:style>
  <w:style w:type="paragraph" w:customStyle="1" w:styleId="ConsNonformat">
    <w:name w:val="ConsNonformat"/>
    <w:rsid w:val="00747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ntstyle21">
    <w:name w:val="fontstyle21"/>
    <w:basedOn w:val="a0"/>
    <w:rsid w:val="00216DDE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6526-2878-4D16-9B95-DE54B7E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2018-05-17T06:50:00Z</dcterms:created>
  <dcterms:modified xsi:type="dcterms:W3CDTF">2018-05-17T06:50:00Z</dcterms:modified>
</cp:coreProperties>
</file>